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2408" w14:textId="6B3B3481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84264" w:rsidRPr="00984264">
        <w:rPr>
          <w:rFonts w:ascii="Arial" w:hAnsi="Arial" w:cs="Arial"/>
          <w:b/>
          <w:sz w:val="24"/>
          <w:szCs w:val="24"/>
        </w:rPr>
        <w:t>RP-220812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March 17 – 23, 2022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4BA1DED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0566">
        <w:rPr>
          <w:rFonts w:ascii="Arial" w:hAnsi="Arial" w:cs="Arial"/>
          <w:b/>
          <w:bCs/>
        </w:rPr>
        <w:t>Ericsson</w:t>
      </w:r>
    </w:p>
    <w:p w14:paraId="5052B559" w14:textId="5511220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B55D6D" w:rsidRPr="00B55D6D">
        <w:rPr>
          <w:rFonts w:ascii="Arial" w:hAnsi="Arial" w:cs="Arial"/>
          <w:b/>
          <w:bCs/>
        </w:rPr>
        <w:t xml:space="preserve">Rel-17 </w:t>
      </w:r>
      <w:r w:rsidR="008E61CC" w:rsidRPr="008E61CC">
        <w:rPr>
          <w:rFonts w:ascii="Arial" w:hAnsi="Arial" w:cs="Arial"/>
          <w:b/>
          <w:bCs/>
        </w:rPr>
        <w:t>PC2 EN-DC with x LTE band + y NR band (x= 2, 3, 4, y=1; x=1, 2, y=2)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07D6B00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</w:t>
      </w:r>
      <w:r w:rsidR="008E61CC">
        <w:rPr>
          <w:rFonts w:ascii="Arial" w:hAnsi="Arial" w:cs="Arial"/>
        </w:rPr>
        <w:t>4</w:t>
      </w:r>
      <w:r w:rsidR="00302151" w:rsidRPr="00512DFB">
        <w:rPr>
          <w:rFonts w:ascii="Arial" w:hAnsi="Arial" w:cs="Arial"/>
        </w:rPr>
        <w:t>.</w:t>
      </w:r>
      <w:r w:rsidR="008E61CC">
        <w:rPr>
          <w:rFonts w:ascii="Arial" w:hAnsi="Arial" w:cs="Arial"/>
        </w:rPr>
        <w:t>2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575BFEE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CA5A9C" w:rsidRPr="00CA5A9C">
        <w:rPr>
          <w:sz w:val="24"/>
          <w:szCs w:val="24"/>
        </w:rPr>
        <w:t xml:space="preserve">Rel-17 </w:t>
      </w:r>
      <w:r w:rsidR="008E61CC" w:rsidRPr="008E61CC">
        <w:rPr>
          <w:sz w:val="24"/>
          <w:szCs w:val="24"/>
        </w:rPr>
        <w:t>PC2 EN-DC with x LTE band + y NR band (x= 2, 3, 4, y=1; x=1, 2, y=2)</w:t>
      </w:r>
    </w:p>
    <w:p w14:paraId="2165AB0C" w14:textId="47952EEF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8E61CC" w:rsidRPr="008E61CC">
        <w:rPr>
          <w:rFonts w:cs="Arial"/>
          <w:sz w:val="24"/>
          <w:szCs w:val="24"/>
          <w:lang w:eastAsia="ja-JP"/>
        </w:rPr>
        <w:t>ENDC_PC2_R17_xLTE_yNR</w:t>
      </w:r>
    </w:p>
    <w:p w14:paraId="545FA1C2" w14:textId="1EF3319D" w:rsidR="00B078D6" w:rsidRPr="008E61CC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bookmarkStart w:id="0" w:name="bm900167"/>
      <w:r w:rsidR="008E61CC" w:rsidRPr="008E61CC">
        <w:rPr>
          <w:rFonts w:cs="Arial"/>
          <w:sz w:val="24"/>
          <w:szCs w:val="24"/>
          <w:lang w:eastAsia="ja-JP"/>
        </w:rPr>
        <w:t>9</w:t>
      </w:r>
      <w:r w:rsidR="0052454A">
        <w:rPr>
          <w:rFonts w:cs="Arial"/>
          <w:sz w:val="24"/>
          <w:szCs w:val="24"/>
          <w:lang w:eastAsia="ja-JP"/>
        </w:rPr>
        <w:t>11</w:t>
      </w:r>
      <w:bookmarkEnd w:id="0"/>
      <w:r w:rsidR="0052454A">
        <w:rPr>
          <w:rFonts w:cs="Arial"/>
          <w:sz w:val="24"/>
          <w:szCs w:val="24"/>
          <w:lang w:eastAsia="ja-JP"/>
        </w:rPr>
        <w:t>011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2927E8CA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7721C0F8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 xml:space="preserve">on </w:t>
            </w:r>
            <w:r w:rsidR="00B55D6D" w:rsidRPr="00B55D6D">
              <w:t xml:space="preserve">Rel-17 </w:t>
            </w:r>
            <w:r w:rsidR="008E61CC" w:rsidRPr="008E61CC">
              <w:t>PC2 EN-DC with x LTE band + y NR band (x= 2, 3, 4, y=1; x=1, 2, y=2)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2454A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8E61CC"/>
    <w:rsid w:val="009437A2"/>
    <w:rsid w:val="00945471"/>
    <w:rsid w:val="00984264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55D6D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161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Per Lindell</cp:lastModifiedBy>
  <cp:revision>8</cp:revision>
  <cp:lastPrinted>2009-10-12T13:10:00Z</cp:lastPrinted>
  <dcterms:created xsi:type="dcterms:W3CDTF">2022-03-10T07:49:00Z</dcterms:created>
  <dcterms:modified xsi:type="dcterms:W3CDTF">2022-03-13T17:52:00Z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